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073B33B0" w:rsidR="00CB2F05" w:rsidRPr="00CB2F05" w:rsidRDefault="00CB2F05" w:rsidP="00CB2F05">
      <w:pPr>
        <w:jc w:val="right"/>
        <w:rPr>
          <w:rFonts w:ascii="Arial" w:hAnsi="Arial" w:cs="Arial"/>
          <w:sz w:val="24"/>
          <w:szCs w:val="24"/>
        </w:rPr>
      </w:pPr>
      <w:bookmarkStart w:id="0" w:name="_Hlk135215301"/>
      <w:r w:rsidRPr="00CB2F05">
        <w:rPr>
          <w:rFonts w:ascii="Arial" w:hAnsi="Arial" w:cs="Arial"/>
          <w:sz w:val="24"/>
          <w:szCs w:val="24"/>
        </w:rPr>
        <w:t xml:space="preserve">Załącznik nr </w:t>
      </w:r>
      <w:r w:rsidR="00491A8C">
        <w:rPr>
          <w:rFonts w:ascii="Arial" w:hAnsi="Arial" w:cs="Arial"/>
          <w:sz w:val="24"/>
          <w:szCs w:val="24"/>
        </w:rPr>
        <w:t>6</w:t>
      </w:r>
      <w:r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4AB61931" w14:textId="77777777" w:rsidR="00B819D4" w:rsidRDefault="00B819D4" w:rsidP="006D164D">
      <w:pPr>
        <w:rPr>
          <w:rFonts w:ascii="Arial" w:hAnsi="Arial" w:cs="Arial"/>
          <w:sz w:val="24"/>
          <w:szCs w:val="24"/>
        </w:rPr>
      </w:pPr>
    </w:p>
    <w:p w14:paraId="7CF2EEEA" w14:textId="77777777" w:rsidR="00485107" w:rsidRPr="00BE09CA" w:rsidRDefault="00485107" w:rsidP="0048510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Standard budżetu projektu dla działania </w:t>
      </w:r>
      <w:r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8.</w:t>
      </w:r>
      <w:r>
        <w:rPr>
          <w:rFonts w:ascii="Arial" w:hAnsi="Arial" w:cs="Arial"/>
          <w:b/>
          <w:bCs/>
          <w:color w:val="0070C0"/>
          <w:sz w:val="28"/>
          <w:szCs w:val="28"/>
        </w:rPr>
        <w:t xml:space="preserve">08 Wsparcie w obszarze zdrowia </w:t>
      </w:r>
    </w:p>
    <w:p w14:paraId="0EC48F75" w14:textId="77777777" w:rsidR="00485107" w:rsidRDefault="00485107" w:rsidP="00485107">
      <w:pPr>
        <w:rPr>
          <w:rFonts w:ascii="Arial" w:hAnsi="Arial" w:cs="Arial"/>
          <w:sz w:val="24"/>
          <w:szCs w:val="24"/>
        </w:rPr>
      </w:pPr>
    </w:p>
    <w:p w14:paraId="25C02624" w14:textId="77777777" w:rsidR="00485107" w:rsidRDefault="00485107" w:rsidP="004851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 w oparciu o zapisy Wytycznych d</w:t>
      </w:r>
      <w:r w:rsidRPr="004445D4">
        <w:rPr>
          <w:rFonts w:ascii="Arial" w:hAnsi="Arial" w:cs="Arial"/>
          <w:sz w:val="24"/>
          <w:szCs w:val="24"/>
        </w:rPr>
        <w:t>otycząc</w:t>
      </w:r>
      <w:r>
        <w:rPr>
          <w:rFonts w:ascii="Arial" w:hAnsi="Arial" w:cs="Arial"/>
          <w:sz w:val="24"/>
          <w:szCs w:val="24"/>
        </w:rPr>
        <w:t>ych</w:t>
      </w:r>
      <w:r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>
        <w:rPr>
          <w:rFonts w:ascii="Arial" w:hAnsi="Arial" w:cs="Arial"/>
          <w:sz w:val="24"/>
          <w:szCs w:val="24"/>
        </w:rPr>
        <w:t xml:space="preserve"> i stanowi uszczegółowienie zapisów Instrukcji wypełniania wniosku o dofinansowanie w zakresie budżetu projektu.</w:t>
      </w:r>
    </w:p>
    <w:p w14:paraId="5783F41D" w14:textId="77777777" w:rsidR="00485107" w:rsidRPr="00813669" w:rsidRDefault="00485107" w:rsidP="00485107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>
        <w:rPr>
          <w:rFonts w:ascii="Arial" w:hAnsi="Arial" w:cs="Arial"/>
          <w:sz w:val="24"/>
          <w:szCs w:val="24"/>
        </w:rPr>
        <w:t>0</w:t>
      </w:r>
      <w:r w:rsidRPr="00813669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>08</w:t>
      </w:r>
      <w:r w:rsidRPr="008136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Wsparcie w obszarze zdrowia</w:t>
      </w:r>
      <w:r w:rsidRPr="00813669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Na </w:t>
      </w:r>
      <w:r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spoczywa odpowiedzialność za racjonalność i efektywność ponoszonych wydatków. </w:t>
      </w:r>
    </w:p>
    <w:p w14:paraId="7C38EFD9" w14:textId="0A81D605" w:rsidR="00485107" w:rsidRDefault="00485107" w:rsidP="004851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tym, że budżet w aplikacji SOWA EFS określa wydatki ogółem i dofinansowanie na poziomie sumy całego kosztu, koniecznie wskaż w uzasadnieniu sposób wyliczenia danego koszt</w:t>
      </w:r>
      <w:r w:rsidRPr="00744AE9">
        <w:rPr>
          <w:rFonts w:ascii="Arial" w:hAnsi="Arial" w:cs="Arial"/>
          <w:sz w:val="24"/>
          <w:szCs w:val="24"/>
        </w:rPr>
        <w:t>u,</w:t>
      </w:r>
      <w:r>
        <w:rPr>
          <w:rFonts w:ascii="Arial" w:hAnsi="Arial" w:cs="Arial"/>
          <w:sz w:val="24"/>
          <w:szCs w:val="24"/>
        </w:rPr>
        <w:t xml:space="preserve"> uwzględniający m.in. liczbę </w:t>
      </w:r>
      <w:r w:rsidR="00836954">
        <w:rPr>
          <w:rFonts w:ascii="Arial" w:hAnsi="Arial" w:cs="Arial"/>
          <w:sz w:val="24"/>
          <w:szCs w:val="24"/>
        </w:rPr>
        <w:t>i rodzaj zakupionego sprzętu poprawiającego ergonomię stanowiska pracy</w:t>
      </w:r>
      <w:r>
        <w:rPr>
          <w:rFonts w:ascii="Arial" w:hAnsi="Arial" w:cs="Arial"/>
          <w:sz w:val="24"/>
          <w:szCs w:val="24"/>
        </w:rPr>
        <w:t>, itd.</w:t>
      </w:r>
    </w:p>
    <w:p w14:paraId="0942EA81" w14:textId="5E23347B" w:rsidR="00AA6A89" w:rsidRDefault="00AA6A89" w:rsidP="00AA6A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 również, że zgodnie z Wytycznymi – w przypadku zatrudniania personelu w projekcie –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672B0E29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79CB16AE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B0080B0" w14:textId="77777777" w:rsidR="00727144" w:rsidRDefault="00727144" w:rsidP="00AA6A89">
      <w:pPr>
        <w:rPr>
          <w:rFonts w:ascii="Arial" w:hAnsi="Arial" w:cs="Arial"/>
          <w:sz w:val="24"/>
          <w:szCs w:val="24"/>
        </w:rPr>
      </w:pPr>
    </w:p>
    <w:p w14:paraId="50128F68" w14:textId="77777777" w:rsidR="003F0C98" w:rsidRDefault="003F0C98" w:rsidP="00BB7F3B">
      <w:pPr>
        <w:rPr>
          <w:rFonts w:ascii="Arial" w:hAnsi="Arial" w:cs="Arial"/>
          <w:b/>
          <w:bCs/>
          <w:color w:val="0070C0"/>
          <w:sz w:val="28"/>
          <w:szCs w:val="28"/>
          <w:highlight w:val="yellow"/>
        </w:rPr>
      </w:pPr>
    </w:p>
    <w:p w14:paraId="3FEB01CA" w14:textId="77777777" w:rsidR="004C0C8F" w:rsidRPr="00B4229E" w:rsidRDefault="00A93A0A" w:rsidP="00BB7F3B">
      <w:pPr>
        <w:rPr>
          <w:rFonts w:ascii="Arial" w:hAnsi="Arial" w:cs="Arial"/>
          <w:b/>
          <w:bCs/>
          <w:color w:val="0070C0"/>
          <w:sz w:val="28"/>
          <w:szCs w:val="28"/>
        </w:rPr>
      </w:pPr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Sposób konstruowania budżetu</w:t>
      </w:r>
      <w:r w:rsidR="003F0C98" w:rsidRPr="00B4229E">
        <w:rPr>
          <w:rFonts w:ascii="Arial" w:hAnsi="Arial" w:cs="Arial"/>
          <w:b/>
          <w:bCs/>
          <w:color w:val="0070C0"/>
          <w:sz w:val="28"/>
          <w:szCs w:val="28"/>
        </w:rPr>
        <w:t xml:space="preserve"> projektu. </w:t>
      </w:r>
    </w:p>
    <w:p w14:paraId="1C7F426A" w14:textId="63817AC4" w:rsidR="008E2696" w:rsidRPr="00B946B4" w:rsidRDefault="003F0C98" w:rsidP="006D164D">
      <w:pPr>
        <w:rPr>
          <w:rFonts w:ascii="Arial" w:hAnsi="Arial" w:cs="Arial"/>
          <w:sz w:val="28"/>
          <w:szCs w:val="28"/>
        </w:rPr>
      </w:pPr>
      <w:r w:rsidRPr="00B4229E">
        <w:rPr>
          <w:rFonts w:ascii="Arial" w:hAnsi="Arial" w:cs="Arial"/>
          <w:sz w:val="28"/>
          <w:szCs w:val="28"/>
        </w:rPr>
        <w:t>Poniżej zamieszczono przykładow</w:t>
      </w:r>
      <w:r w:rsidR="0028535E">
        <w:rPr>
          <w:rFonts w:ascii="Arial" w:hAnsi="Arial" w:cs="Arial"/>
          <w:sz w:val="28"/>
          <w:szCs w:val="28"/>
        </w:rPr>
        <w:t>e</w:t>
      </w:r>
      <w:r w:rsidRPr="00B4229E">
        <w:rPr>
          <w:rFonts w:ascii="Arial" w:hAnsi="Arial" w:cs="Arial"/>
          <w:sz w:val="28"/>
          <w:szCs w:val="28"/>
        </w:rPr>
        <w:t xml:space="preserve"> pozycj</w:t>
      </w:r>
      <w:r w:rsidR="0028535E">
        <w:rPr>
          <w:rFonts w:ascii="Arial" w:hAnsi="Arial" w:cs="Arial"/>
          <w:sz w:val="28"/>
          <w:szCs w:val="28"/>
        </w:rPr>
        <w:t>e</w:t>
      </w:r>
      <w:r w:rsidRPr="00B4229E">
        <w:rPr>
          <w:rFonts w:ascii="Arial" w:hAnsi="Arial" w:cs="Arial"/>
          <w:sz w:val="28"/>
          <w:szCs w:val="28"/>
        </w:rPr>
        <w:t xml:space="preserve"> budżetow</w:t>
      </w:r>
      <w:r w:rsidR="0028535E">
        <w:rPr>
          <w:rFonts w:ascii="Arial" w:hAnsi="Arial" w:cs="Arial"/>
          <w:sz w:val="28"/>
          <w:szCs w:val="28"/>
        </w:rPr>
        <w:t>e</w:t>
      </w:r>
      <w:r w:rsidR="00B4229E">
        <w:rPr>
          <w:rFonts w:ascii="Arial" w:hAnsi="Arial" w:cs="Arial"/>
          <w:sz w:val="28"/>
          <w:szCs w:val="28"/>
        </w:rPr>
        <w:t xml:space="preserve"> wraz z jej uzasadnieniem</w:t>
      </w:r>
      <w:r w:rsidR="00A10B2C">
        <w:rPr>
          <w:rFonts w:ascii="Arial" w:hAnsi="Arial" w:cs="Arial"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35724445"/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DD05C0">
        <w:trPr>
          <w:trHeight w:val="793"/>
        </w:trPr>
        <w:tc>
          <w:tcPr>
            <w:tcW w:w="5064" w:type="dxa"/>
            <w:shd w:val="clear" w:color="auto" w:fill="F2F2F2" w:themeFill="background1" w:themeFillShade="F2"/>
          </w:tcPr>
          <w:p w14:paraId="2238C7C7" w14:textId="77777777" w:rsidR="00DD05C0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B4273D" w14:textId="47E02691" w:rsidR="00CB2F05" w:rsidRPr="001D68A1" w:rsidRDefault="00C73507" w:rsidP="004141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Zadanie 1 </w:t>
            </w:r>
            <w:r w:rsidR="003918DD">
              <w:rPr>
                <w:rFonts w:ascii="Arial" w:hAnsi="Arial" w:cs="Arial"/>
                <w:sz w:val="24"/>
                <w:szCs w:val="24"/>
              </w:rPr>
              <w:t>Poprawa ergonomii i środowiska pracy</w:t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6F522254" w14:textId="0C9D5E73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3CFBE22F" w14:textId="7754D5DC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CB2F05" w:rsidRPr="001D68A1" w14:paraId="559312DE" w14:textId="77777777" w:rsidTr="00F65EAC">
        <w:tc>
          <w:tcPr>
            <w:tcW w:w="5064" w:type="dxa"/>
          </w:tcPr>
          <w:p w14:paraId="584B066C" w14:textId="7A7E21B1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C7D67">
              <w:rPr>
                <w:rFonts w:ascii="Arial" w:hAnsi="Arial" w:cs="Arial"/>
                <w:sz w:val="24"/>
                <w:szCs w:val="24"/>
              </w:rPr>
              <w:t>1.1.</w:t>
            </w:r>
            <w:r w:rsidR="0065304D">
              <w:rPr>
                <w:rFonts w:ascii="Arial" w:hAnsi="Arial" w:cs="Arial"/>
                <w:sz w:val="24"/>
                <w:szCs w:val="24"/>
              </w:rPr>
              <w:t xml:space="preserve"> Zakup</w:t>
            </w:r>
            <w:r w:rsid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304D">
              <w:rPr>
                <w:rFonts w:ascii="Arial" w:hAnsi="Arial" w:cs="Arial"/>
                <w:sz w:val="24"/>
                <w:szCs w:val="24"/>
              </w:rPr>
              <w:t>s</w:t>
            </w:r>
            <w:r w:rsidR="003918DD">
              <w:rPr>
                <w:rFonts w:ascii="Arial" w:hAnsi="Arial" w:cs="Arial"/>
                <w:sz w:val="24"/>
                <w:szCs w:val="24"/>
              </w:rPr>
              <w:t>przęt</w:t>
            </w:r>
            <w:r w:rsidR="0065304D">
              <w:rPr>
                <w:rFonts w:ascii="Arial" w:hAnsi="Arial" w:cs="Arial"/>
                <w:sz w:val="24"/>
                <w:szCs w:val="24"/>
              </w:rPr>
              <w:t>u</w:t>
            </w:r>
            <w:r w:rsidR="003918DD">
              <w:rPr>
                <w:rFonts w:ascii="Arial" w:hAnsi="Arial" w:cs="Arial"/>
                <w:sz w:val="24"/>
                <w:szCs w:val="24"/>
              </w:rPr>
              <w:t xml:space="preserve"> poprawiając</w:t>
            </w:r>
            <w:r w:rsidR="0065304D">
              <w:rPr>
                <w:rFonts w:ascii="Arial" w:hAnsi="Arial" w:cs="Arial"/>
                <w:sz w:val="24"/>
                <w:szCs w:val="24"/>
              </w:rPr>
              <w:t>ego</w:t>
            </w:r>
            <w:r w:rsidR="003918DD">
              <w:rPr>
                <w:rFonts w:ascii="Arial" w:hAnsi="Arial" w:cs="Arial"/>
                <w:sz w:val="24"/>
                <w:szCs w:val="24"/>
              </w:rPr>
              <w:t xml:space="preserve"> ergonomię miejsca pracy</w:t>
            </w:r>
          </w:p>
        </w:tc>
        <w:tc>
          <w:tcPr>
            <w:tcW w:w="5961" w:type="dxa"/>
          </w:tcPr>
          <w:p w14:paraId="514251BF" w14:textId="30FE4C22" w:rsidR="00CB2F05" w:rsidRPr="00F46EBF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46EBF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F46EB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14</w:t>
            </w:r>
            <w:r w:rsidR="00A27C3E" w:rsidRPr="00FB1F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400</w:t>
            </w:r>
            <w:r w:rsidR="00F46EBF" w:rsidRPr="00FB1FC4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2967" w:type="dxa"/>
          </w:tcPr>
          <w:p w14:paraId="7846F788" w14:textId="26BB90E4" w:rsidR="00CB2F05" w:rsidRPr="00F46EBF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46EBF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F46EB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12</w:t>
            </w:r>
            <w:r w:rsidR="00A27C3E" w:rsidRPr="00FB1F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960</w:t>
            </w:r>
            <w:r w:rsidR="00F46EBF" w:rsidRPr="00FB1FC4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CB2F05" w14:paraId="16805A2E" w14:textId="77777777" w:rsidTr="00F65EAC">
        <w:tc>
          <w:tcPr>
            <w:tcW w:w="5064" w:type="dxa"/>
          </w:tcPr>
          <w:p w14:paraId="0647AF3C" w14:textId="02DD7C72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41357" w:rsidRPr="00041357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071A4972" w14:textId="00E0685D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3297B">
              <w:rPr>
                <w:rFonts w:ascii="Arial" w:hAnsi="Arial" w:cs="Arial"/>
                <w:sz w:val="24"/>
                <w:szCs w:val="24"/>
              </w:rPr>
              <w:t>Środki trwałe/</w:t>
            </w:r>
            <w:r w:rsidR="00E73A19" w:rsidRPr="00E73A19">
              <w:rPr>
                <w:rFonts w:ascii="Arial" w:hAnsi="Arial" w:cs="Arial"/>
                <w:sz w:val="24"/>
                <w:szCs w:val="24"/>
              </w:rPr>
              <w:t>Dostawy</w:t>
            </w:r>
          </w:p>
        </w:tc>
      </w:tr>
      <w:tr w:rsidR="00CB2F05" w:rsidRPr="00337438" w14:paraId="1E62FCFF" w14:textId="77777777" w:rsidTr="00F65EAC">
        <w:tc>
          <w:tcPr>
            <w:tcW w:w="5064" w:type="dxa"/>
          </w:tcPr>
          <w:p w14:paraId="70391D44" w14:textId="77777777" w:rsidR="00BC3BB8" w:rsidRDefault="00CB2F05" w:rsidP="00BC3B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BF49A5A" w14:textId="2B29F80B" w:rsidR="00CB2F05" w:rsidRPr="000E3EB3" w:rsidRDefault="009D2019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14 400</w:t>
            </w:r>
            <w:r w:rsidR="00F46EBF">
              <w:rPr>
                <w:rFonts w:ascii="Arial" w:hAnsi="Arial" w:cs="Arial"/>
                <w:sz w:val="24"/>
                <w:szCs w:val="24"/>
              </w:rPr>
              <w:t>,00</w:t>
            </w:r>
            <w:r w:rsidR="00BC3BB8" w:rsidRPr="00EB531A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28" w:type="dxa"/>
            <w:gridSpan w:val="2"/>
          </w:tcPr>
          <w:p w14:paraId="21D25DBE" w14:textId="04B23AD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12</w:t>
            </w:r>
            <w:r w:rsidR="00A27C3E" w:rsidRPr="00FB1F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7495" w:rsidRPr="00FB1FC4">
              <w:rPr>
                <w:rFonts w:ascii="Arial" w:hAnsi="Arial" w:cs="Arial"/>
                <w:sz w:val="24"/>
                <w:szCs w:val="24"/>
              </w:rPr>
              <w:t>960</w:t>
            </w:r>
            <w:r w:rsidR="00F46EBF" w:rsidRPr="00FB1FC4">
              <w:rPr>
                <w:rFonts w:ascii="Arial" w:hAnsi="Arial" w:cs="Arial"/>
                <w:sz w:val="24"/>
                <w:szCs w:val="24"/>
              </w:rPr>
              <w:t>,00</w:t>
            </w:r>
            <w:r w:rsidR="00BC3BB8" w:rsidRPr="00FB1FC4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65EAC" w:rsidRPr="00337438" w14:paraId="5CDFFB6D" w14:textId="77777777" w:rsidTr="00F65EAC">
        <w:tc>
          <w:tcPr>
            <w:tcW w:w="5064" w:type="dxa"/>
          </w:tcPr>
          <w:p w14:paraId="5D03DA1B" w14:textId="77777777" w:rsidR="00F65EAC" w:rsidRDefault="00F65EAC" w:rsidP="00F65EA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73A19" w:rsidRPr="00E73A19">
              <w:rPr>
                <w:rFonts w:ascii="Arial" w:hAnsi="Arial" w:cs="Arial"/>
                <w:sz w:val="24"/>
                <w:szCs w:val="24"/>
              </w:rPr>
              <w:t xml:space="preserve">Pomoc de </w:t>
            </w:r>
            <w:proofErr w:type="spellStart"/>
            <w:r w:rsidR="00E73A19" w:rsidRPr="00E73A1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60B090A9" w14:textId="2710567E" w:rsidR="0013297B" w:rsidRPr="0013297B" w:rsidRDefault="0013297B" w:rsidP="00F65EA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8" w:type="dxa"/>
            <w:gridSpan w:val="2"/>
          </w:tcPr>
          <w:p w14:paraId="70AAA099" w14:textId="445D0F83" w:rsidR="00F65EAC" w:rsidRPr="000E3EB3" w:rsidRDefault="00F65EAC" w:rsidP="00F65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bookmarkEnd w:id="1"/>
    </w:tbl>
    <w:p w14:paraId="5C73A0F4" w14:textId="77777777" w:rsidR="00890853" w:rsidRDefault="00890853" w:rsidP="008C7D67">
      <w:pPr>
        <w:rPr>
          <w:rFonts w:ascii="Arial" w:hAnsi="Arial" w:cs="Arial"/>
          <w:sz w:val="20"/>
          <w:szCs w:val="20"/>
        </w:rPr>
      </w:pPr>
    </w:p>
    <w:p w14:paraId="24AE1ECC" w14:textId="77777777" w:rsidR="00C01D7D" w:rsidRDefault="00C01D7D" w:rsidP="008C7D67">
      <w:pPr>
        <w:rPr>
          <w:rFonts w:ascii="Arial" w:hAnsi="Arial" w:cs="Arial"/>
          <w:sz w:val="20"/>
          <w:szCs w:val="20"/>
        </w:rPr>
      </w:pPr>
    </w:p>
    <w:p w14:paraId="7F9DE83D" w14:textId="77777777" w:rsidR="00B946B4" w:rsidRDefault="00B946B4" w:rsidP="008C7D67">
      <w:pPr>
        <w:rPr>
          <w:rFonts w:ascii="Arial" w:hAnsi="Arial" w:cs="Arial"/>
          <w:sz w:val="20"/>
          <w:szCs w:val="20"/>
        </w:rPr>
      </w:pPr>
    </w:p>
    <w:p w14:paraId="25337A48" w14:textId="77777777" w:rsidR="00C01D7D" w:rsidRDefault="00C01D7D" w:rsidP="008C7D6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8C7D67" w:rsidRPr="001D68A1" w14:paraId="218FC4E3" w14:textId="77777777" w:rsidTr="007E4304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1141BA2B" w14:textId="755DFC0A" w:rsidR="008C7D67" w:rsidRPr="000E3EB3" w:rsidRDefault="00310CE9" w:rsidP="007E43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35727044"/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Budżet projektu</w:t>
            </w:r>
          </w:p>
        </w:tc>
      </w:tr>
      <w:tr w:rsidR="008C7D67" w:rsidRPr="001D68A1" w14:paraId="648EA500" w14:textId="77777777" w:rsidTr="008C7D67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31288736" w14:textId="77777777" w:rsidR="00D82FE5" w:rsidRDefault="008C7D67" w:rsidP="00DD05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0F3F6" w14:textId="71F3FE02" w:rsidR="008C7D67" w:rsidRPr="001D68A1" w:rsidRDefault="008C7D67" w:rsidP="007E43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Zadanie </w:t>
            </w:r>
            <w:r w:rsidR="00D82FE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Koszty pośrednie </w:t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251BE063" w14:textId="7D4674D7" w:rsidR="008C7D67" w:rsidRPr="001D68A1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D2019">
              <w:rPr>
                <w:rFonts w:ascii="Arial" w:hAnsi="Arial" w:cs="Arial"/>
                <w:sz w:val="24"/>
                <w:szCs w:val="24"/>
              </w:rPr>
              <w:t>3 600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397BFC66" w14:textId="38777116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D2019">
              <w:rPr>
                <w:rFonts w:ascii="Arial" w:hAnsi="Arial" w:cs="Arial"/>
                <w:sz w:val="24"/>
                <w:szCs w:val="24"/>
              </w:rPr>
              <w:t>3 600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8C7D67" w:rsidRPr="001D68A1" w14:paraId="7D602DF2" w14:textId="77777777" w:rsidTr="008C7D67">
        <w:tc>
          <w:tcPr>
            <w:tcW w:w="5052" w:type="dxa"/>
          </w:tcPr>
          <w:p w14:paraId="4F5CE9EF" w14:textId="273318C5" w:rsidR="008C7D67" w:rsidRPr="008C7D67" w:rsidRDefault="008C7D67" w:rsidP="008C7D67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D82FE5">
              <w:rPr>
                <w:rFonts w:ascii="Arial" w:hAnsi="Arial" w:cs="Arial"/>
                <w:sz w:val="24"/>
                <w:szCs w:val="24"/>
              </w:rPr>
              <w:t>3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.1. Stawka ryczałtowa - </w:t>
            </w:r>
            <w:r w:rsidR="009D2019">
              <w:rPr>
                <w:rFonts w:ascii="Arial" w:hAnsi="Arial" w:cs="Arial"/>
                <w:sz w:val="24"/>
                <w:szCs w:val="24"/>
              </w:rPr>
              <w:t>2</w:t>
            </w:r>
            <w:r w:rsidR="004774DA">
              <w:rPr>
                <w:rFonts w:ascii="Arial" w:hAnsi="Arial" w:cs="Arial"/>
                <w:sz w:val="24"/>
                <w:szCs w:val="24"/>
              </w:rPr>
              <w:t>5</w:t>
            </w:r>
            <w:r w:rsidRPr="008C7D67">
              <w:rPr>
                <w:rFonts w:ascii="Arial" w:hAnsi="Arial" w:cs="Arial"/>
                <w:sz w:val="24"/>
                <w:szCs w:val="24"/>
              </w:rPr>
              <w:t>% kosztów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D67">
              <w:rPr>
                <w:rFonts w:ascii="Arial" w:hAnsi="Arial" w:cs="Arial"/>
                <w:sz w:val="24"/>
                <w:szCs w:val="24"/>
              </w:rPr>
              <w:t>bezpośrednich</w:t>
            </w:r>
          </w:p>
        </w:tc>
        <w:tc>
          <w:tcPr>
            <w:tcW w:w="5941" w:type="dxa"/>
          </w:tcPr>
          <w:p w14:paraId="3A87561C" w14:textId="1C339A1D" w:rsidR="008C7D67" w:rsidRPr="001D68A1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D2019">
              <w:rPr>
                <w:rFonts w:ascii="Arial" w:hAnsi="Arial" w:cs="Arial"/>
                <w:sz w:val="24"/>
                <w:szCs w:val="24"/>
              </w:rPr>
              <w:t>3 600</w:t>
            </w:r>
            <w:r w:rsidR="007B07B8"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2999" w:type="dxa"/>
          </w:tcPr>
          <w:p w14:paraId="74FF334E" w14:textId="1A5408FF" w:rsidR="008C7D67" w:rsidRPr="000E3EB3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D2019">
              <w:rPr>
                <w:rFonts w:ascii="Arial" w:hAnsi="Arial" w:cs="Arial"/>
                <w:sz w:val="24"/>
                <w:szCs w:val="24"/>
              </w:rPr>
              <w:t>3 600</w:t>
            </w:r>
            <w:r w:rsidR="007B07B8"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8C7D67" w14:paraId="7B51512D" w14:textId="77777777" w:rsidTr="008C7D67">
        <w:tc>
          <w:tcPr>
            <w:tcW w:w="5052" w:type="dxa"/>
          </w:tcPr>
          <w:p w14:paraId="6DCF8B6E" w14:textId="73E502B2" w:rsidR="008C7D67" w:rsidRPr="002A495B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6A7E6D96" w14:textId="77777777" w:rsidR="008C7D67" w:rsidRPr="008C7D67" w:rsidRDefault="008C7D67" w:rsidP="00F65EA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D67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</w:p>
          <w:p w14:paraId="4E24F82A" w14:textId="0F3F0589" w:rsidR="008C7D67" w:rsidRPr="008C7D67" w:rsidRDefault="008C7D67" w:rsidP="008C7D67">
            <w:pPr>
              <w:rPr>
                <w:rFonts w:ascii="Arial" w:hAnsi="Arial" w:cs="Arial"/>
                <w:sz w:val="24"/>
                <w:szCs w:val="24"/>
              </w:rPr>
            </w:pPr>
            <w:r w:rsidRPr="008C7D67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8C7D67" w:rsidRPr="00337438" w14:paraId="51CD69A6" w14:textId="77777777" w:rsidTr="008C7D67">
        <w:tc>
          <w:tcPr>
            <w:tcW w:w="5052" w:type="dxa"/>
          </w:tcPr>
          <w:p w14:paraId="79A41717" w14:textId="77777777" w:rsidR="008C7D67" w:rsidRDefault="008C7D67" w:rsidP="007E430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2716D55A" w14:textId="464F8BE9" w:rsidR="008C7D67" w:rsidRPr="000E3EB3" w:rsidRDefault="009D2019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3 600</w:t>
            </w:r>
            <w:r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8940" w:type="dxa"/>
            <w:gridSpan w:val="2"/>
          </w:tcPr>
          <w:p w14:paraId="3203AB3F" w14:textId="448B976B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D2019">
              <w:rPr>
                <w:rFonts w:ascii="Arial" w:hAnsi="Arial" w:cs="Arial"/>
                <w:sz w:val="24"/>
                <w:szCs w:val="24"/>
              </w:rPr>
              <w:t>3 600</w:t>
            </w:r>
            <w:r w:rsidR="009D2019" w:rsidRPr="004F1EB3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bookmarkEnd w:id="2"/>
      <w:tr w:rsidR="00F65EAC" w:rsidRPr="00337438" w14:paraId="1275C954" w14:textId="77777777" w:rsidTr="008C7D67">
        <w:tc>
          <w:tcPr>
            <w:tcW w:w="5052" w:type="dxa"/>
          </w:tcPr>
          <w:p w14:paraId="6C9DF387" w14:textId="38E30D44" w:rsidR="00F65EAC" w:rsidRPr="000E3EB3" w:rsidRDefault="00F65EAC" w:rsidP="00F65EA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40" w:type="dxa"/>
            <w:gridSpan w:val="2"/>
          </w:tcPr>
          <w:p w14:paraId="02946866" w14:textId="74B74C2C" w:rsidR="00F65EAC" w:rsidRPr="000E3EB3" w:rsidRDefault="00F65EAC" w:rsidP="00F65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F65EAC" w:rsidRPr="001D68A1" w14:paraId="35E3DEA3" w14:textId="77777777" w:rsidTr="00103615">
        <w:trPr>
          <w:trHeight w:val="781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6823864B" w14:textId="20A09E9A" w:rsidR="004774DA" w:rsidRPr="00AB7371" w:rsidRDefault="00F65EAC" w:rsidP="004774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F65EAC" w:rsidRPr="003434B8" w14:paraId="2B6095DD" w14:textId="77777777" w:rsidTr="00103615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1E0E291" w14:textId="77777777" w:rsidR="00F65EAC" w:rsidRPr="003434B8" w:rsidRDefault="00F65EAC" w:rsidP="00F65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F65EAC" w14:paraId="5593077D" w14:textId="77777777" w:rsidTr="00103615">
        <w:tc>
          <w:tcPr>
            <w:tcW w:w="13992" w:type="dxa"/>
            <w:gridSpan w:val="3"/>
          </w:tcPr>
          <w:p w14:paraId="6AE923D2" w14:textId="7F675502" w:rsidR="00DD05C0" w:rsidRPr="00277495" w:rsidRDefault="00F65EAC" w:rsidP="00684D66">
            <w:pPr>
              <w:rPr>
                <w:rFonts w:ascii="Arial" w:hAnsi="Arial" w:cs="Arial"/>
                <w:sz w:val="24"/>
                <w:szCs w:val="24"/>
              </w:rPr>
            </w:pPr>
            <w:r w:rsidRPr="00277495">
              <w:rPr>
                <w:rFonts w:ascii="Arial" w:hAnsi="Arial" w:cs="Arial"/>
                <w:sz w:val="24"/>
                <w:szCs w:val="24"/>
              </w:rPr>
              <w:t xml:space="preserve">Obszar danych uzasadnienia 1.1 </w:t>
            </w:r>
            <w:r w:rsidR="00277495">
              <w:rPr>
                <w:rFonts w:ascii="Arial" w:hAnsi="Arial" w:cs="Arial"/>
                <w:sz w:val="24"/>
                <w:szCs w:val="24"/>
              </w:rPr>
              <w:t>Sprzęt poprawiający ergonomię miejsca pracy</w:t>
            </w:r>
          </w:p>
          <w:p w14:paraId="5931F0AC" w14:textId="3AE77EA6" w:rsidR="00277495" w:rsidRDefault="00277495" w:rsidP="00684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7495">
              <w:rPr>
                <w:rFonts w:ascii="Arial" w:hAnsi="Arial" w:cs="Arial"/>
                <w:sz w:val="24"/>
                <w:szCs w:val="24"/>
              </w:rPr>
              <w:t>W skład zestawu wchodzą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277495">
              <w:rPr>
                <w:rFonts w:ascii="Arial" w:hAnsi="Arial" w:cs="Arial"/>
                <w:sz w:val="24"/>
                <w:szCs w:val="24"/>
              </w:rPr>
              <w:t xml:space="preserve"> 4 monitory (</w:t>
            </w:r>
            <w:r w:rsidR="001E3D2B">
              <w:rPr>
                <w:rFonts w:ascii="Arial" w:hAnsi="Arial" w:cs="Arial"/>
                <w:sz w:val="24"/>
                <w:szCs w:val="24"/>
              </w:rPr>
              <w:t>4</w:t>
            </w:r>
            <w:r w:rsidR="001E3D2B" w:rsidRPr="00277495">
              <w:rPr>
                <w:rFonts w:ascii="Arial" w:hAnsi="Arial" w:cs="Arial"/>
                <w:sz w:val="24"/>
                <w:szCs w:val="24"/>
              </w:rPr>
              <w:t>x</w:t>
            </w:r>
            <w:r w:rsidR="001E3D2B">
              <w:rPr>
                <w:rFonts w:ascii="Arial" w:hAnsi="Arial" w:cs="Arial"/>
                <w:sz w:val="24"/>
                <w:szCs w:val="24"/>
              </w:rPr>
              <w:t>20</w:t>
            </w:r>
            <w:r w:rsidR="001E3D2B" w:rsidRPr="00277495">
              <w:rPr>
                <w:rFonts w:ascii="Arial" w:hAnsi="Arial" w:cs="Arial"/>
                <w:sz w:val="24"/>
                <w:szCs w:val="24"/>
              </w:rPr>
              <w:t>00</w:t>
            </w:r>
            <w:r w:rsidRPr="00277495">
              <w:rPr>
                <w:rFonts w:ascii="Arial" w:hAnsi="Arial" w:cs="Arial"/>
                <w:sz w:val="24"/>
                <w:szCs w:val="24"/>
              </w:rPr>
              <w:t xml:space="preserve"> zł=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Pr="00277495">
              <w:rPr>
                <w:rFonts w:ascii="Arial" w:hAnsi="Arial" w:cs="Arial"/>
                <w:sz w:val="24"/>
                <w:szCs w:val="24"/>
              </w:rPr>
              <w:t>00 zł), 4 ergonomiczne krzesła (4x 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77495">
              <w:rPr>
                <w:rFonts w:ascii="Arial" w:hAnsi="Arial" w:cs="Arial"/>
                <w:sz w:val="24"/>
                <w:szCs w:val="24"/>
              </w:rPr>
              <w:t>00 zł=</w:t>
            </w: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Pr="00277495">
              <w:rPr>
                <w:rFonts w:ascii="Arial" w:hAnsi="Arial" w:cs="Arial"/>
                <w:sz w:val="24"/>
                <w:szCs w:val="24"/>
              </w:rPr>
              <w:t>00 zł), 4 podnóżki ergonomiczne (4x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277495">
              <w:rPr>
                <w:rFonts w:ascii="Arial" w:hAnsi="Arial" w:cs="Arial"/>
                <w:sz w:val="24"/>
                <w:szCs w:val="24"/>
              </w:rPr>
              <w:t xml:space="preserve">0 zł = </w:t>
            </w:r>
            <w:r>
              <w:rPr>
                <w:rFonts w:ascii="Arial" w:hAnsi="Arial" w:cs="Arial"/>
                <w:sz w:val="24"/>
                <w:szCs w:val="24"/>
              </w:rPr>
              <w:t>400</w:t>
            </w:r>
            <w:r w:rsidRPr="00277495">
              <w:rPr>
                <w:rFonts w:ascii="Arial" w:hAnsi="Arial" w:cs="Arial"/>
                <w:sz w:val="24"/>
                <w:szCs w:val="24"/>
              </w:rPr>
              <w:t xml:space="preserve"> zł).</w:t>
            </w:r>
          </w:p>
          <w:p w14:paraId="070AE5A8" w14:textId="77777777" w:rsidR="00D60CE5" w:rsidRDefault="00D60CE5" w:rsidP="00684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F31030" w14:textId="191D847F" w:rsidR="00D60CE5" w:rsidRDefault="00D60CE5" w:rsidP="00684D6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Monitor specyfikacja: </w:t>
            </w:r>
            <w:r w:rsidR="006B52FC">
              <w:rPr>
                <w:rFonts w:ascii="Arial" w:hAnsi="Arial" w:cs="Arial"/>
                <w:sz w:val="24"/>
                <w:szCs w:val="24"/>
              </w:rPr>
              <w:t xml:space="preserve">ekran </w:t>
            </w:r>
            <w:r>
              <w:rPr>
                <w:rFonts w:ascii="Arial" w:hAnsi="Arial" w:cs="Arial"/>
                <w:sz w:val="24"/>
                <w:szCs w:val="24"/>
              </w:rPr>
              <w:t>27”, r</w:t>
            </w:r>
            <w:r w:rsidRPr="00D60CE5">
              <w:rPr>
                <w:rFonts w:ascii="Arial" w:hAnsi="Arial" w:cs="Arial"/>
                <w:sz w:val="24"/>
                <w:szCs w:val="24"/>
              </w:rPr>
              <w:t>ozdzielczość 2560x1440</w:t>
            </w:r>
            <w:r w:rsidR="006B52FC">
              <w:rPr>
                <w:rFonts w:ascii="Arial" w:hAnsi="Arial" w:cs="Arial"/>
                <w:sz w:val="24"/>
                <w:szCs w:val="24"/>
              </w:rPr>
              <w:t>, c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>zęstotliwość odświeżania</w:t>
            </w:r>
            <w:r w:rsidR="006B52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>60Hz</w:t>
            </w:r>
            <w:r w:rsidR="006B52FC">
              <w:rPr>
                <w:rFonts w:ascii="Arial" w:hAnsi="Arial" w:cs="Arial"/>
                <w:sz w:val="24"/>
                <w:szCs w:val="24"/>
              </w:rPr>
              <w:t>, s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>zybkość reakcji</w:t>
            </w:r>
            <w:r w:rsidR="006B52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>5ms</w:t>
            </w:r>
            <w:r w:rsidR="006B52FC">
              <w:rPr>
                <w:rFonts w:ascii="Arial" w:hAnsi="Arial" w:cs="Arial"/>
                <w:sz w:val="24"/>
                <w:szCs w:val="24"/>
              </w:rPr>
              <w:t>,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 xml:space="preserve"> ochrona oczu</w:t>
            </w:r>
            <w:r w:rsidR="009E67B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B52FC" w:rsidRPr="006B52FC">
              <w:rPr>
                <w:rFonts w:ascii="Arial" w:hAnsi="Arial" w:cs="Arial"/>
                <w:sz w:val="24"/>
                <w:szCs w:val="24"/>
              </w:rPr>
              <w:t>regulacja ustawienia (pochylenie, wysokość)</w:t>
            </w:r>
            <w:r w:rsidR="000948E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AC5338" w14:textId="77777777" w:rsidR="00292302" w:rsidRDefault="00292302" w:rsidP="00684D6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33C1355" w14:textId="7A7C2C73" w:rsidR="0013297B" w:rsidRDefault="0065304D" w:rsidP="00684D6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Wydatek nie stanowi cross-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finansingu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sprzęt zostanie</w:t>
            </w:r>
            <w:r w:rsidR="00753201">
              <w:rPr>
                <w:rFonts w:ascii="Arial" w:hAnsi="Arial" w:cs="Arial"/>
                <w:sz w:val="24"/>
                <w:szCs w:val="24"/>
              </w:rPr>
              <w:t xml:space="preserve"> ujęty w ewidencji środków trwałych i</w:t>
            </w:r>
            <w:r>
              <w:rPr>
                <w:rFonts w:ascii="Arial" w:hAnsi="Arial" w:cs="Arial"/>
                <w:sz w:val="24"/>
                <w:szCs w:val="24"/>
              </w:rPr>
              <w:t xml:space="preserve"> zamortyzowany w całości w okresie realizacji projektu.</w:t>
            </w:r>
          </w:p>
          <w:p w14:paraId="1EA92C7A" w14:textId="77777777" w:rsidR="0065304D" w:rsidRPr="00F46EBF" w:rsidRDefault="0065304D" w:rsidP="00684D6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621A2D" w14:textId="248A51EE" w:rsidR="004774DA" w:rsidRPr="00F46EBF" w:rsidRDefault="004774DA" w:rsidP="00684D6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46EBF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  <w:bookmarkEnd w:id="0"/>
    </w:tbl>
    <w:p w14:paraId="4FC8F544" w14:textId="77777777" w:rsidR="00B27DEB" w:rsidRDefault="00B27DEB" w:rsidP="00B27DE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8943D5" w14:textId="3124E8A6" w:rsidR="00B27DEB" w:rsidRDefault="00B27DEB" w:rsidP="00B27DEB">
      <w:pPr>
        <w:spacing w:after="0"/>
        <w:rPr>
          <w:rFonts w:ascii="Arial" w:hAnsi="Arial" w:cs="Arial"/>
          <w:sz w:val="24"/>
          <w:szCs w:val="24"/>
        </w:rPr>
      </w:pPr>
      <w:r w:rsidRPr="00FB1FC4">
        <w:rPr>
          <w:rFonts w:ascii="Arial" w:hAnsi="Arial" w:cs="Arial"/>
          <w:sz w:val="24"/>
          <w:szCs w:val="24"/>
        </w:rPr>
        <w:t>Co do zasady za niekwalifikowane będą uznawane wydatki</w:t>
      </w:r>
      <w:r w:rsidR="00753D57">
        <w:rPr>
          <w:rFonts w:ascii="Arial" w:hAnsi="Arial" w:cs="Arial"/>
          <w:sz w:val="24"/>
          <w:szCs w:val="24"/>
        </w:rPr>
        <w:t>,</w:t>
      </w:r>
      <w:r w:rsidRPr="00FB1FC4">
        <w:rPr>
          <w:rFonts w:ascii="Arial" w:hAnsi="Arial" w:cs="Arial"/>
          <w:sz w:val="24"/>
          <w:szCs w:val="24"/>
        </w:rPr>
        <w:t xml:space="preserve"> do ponoszenia których zobowiązany jest pracodawca na mocy przepisów prawa (rozporządzenie Ministra </w:t>
      </w:r>
      <w:r w:rsidR="001B6B43">
        <w:rPr>
          <w:rFonts w:ascii="Arial" w:hAnsi="Arial" w:cs="Arial"/>
          <w:sz w:val="24"/>
          <w:szCs w:val="24"/>
        </w:rPr>
        <w:t>Rodziny i Polityki Społecznej</w:t>
      </w:r>
      <w:r w:rsidRPr="00FB1FC4">
        <w:rPr>
          <w:rFonts w:ascii="Arial" w:hAnsi="Arial" w:cs="Arial"/>
          <w:sz w:val="24"/>
          <w:szCs w:val="24"/>
        </w:rPr>
        <w:t xml:space="preserve"> z dnia </w:t>
      </w:r>
      <w:r w:rsidR="001B6B43">
        <w:rPr>
          <w:rFonts w:ascii="Arial" w:hAnsi="Arial" w:cs="Arial"/>
          <w:sz w:val="24"/>
          <w:szCs w:val="24"/>
        </w:rPr>
        <w:t xml:space="preserve">4 listopada 2021 </w:t>
      </w:r>
      <w:r w:rsidRPr="00FB1FC4">
        <w:rPr>
          <w:rFonts w:ascii="Arial" w:hAnsi="Arial" w:cs="Arial"/>
          <w:sz w:val="24"/>
          <w:szCs w:val="24"/>
        </w:rPr>
        <w:t xml:space="preserve">r. </w:t>
      </w:r>
      <w:r w:rsidR="001B6B43">
        <w:rPr>
          <w:rFonts w:ascii="Arial" w:hAnsi="Arial" w:cs="Arial"/>
          <w:sz w:val="24"/>
          <w:szCs w:val="24"/>
        </w:rPr>
        <w:t xml:space="preserve">zmieniające rozporządzenie </w:t>
      </w:r>
      <w:r w:rsidRPr="00FB1FC4">
        <w:rPr>
          <w:rFonts w:ascii="Arial" w:hAnsi="Arial" w:cs="Arial"/>
          <w:sz w:val="24"/>
          <w:szCs w:val="24"/>
        </w:rPr>
        <w:t xml:space="preserve">w sprawie ogólnych warunków bezpieczeństwa i higieny pracy </w:t>
      </w:r>
      <w:r w:rsidR="001B6B43">
        <w:rPr>
          <w:rFonts w:ascii="Arial" w:hAnsi="Arial" w:cs="Arial"/>
          <w:sz w:val="24"/>
          <w:szCs w:val="24"/>
        </w:rPr>
        <w:t>(</w:t>
      </w:r>
      <w:r w:rsidRPr="00FB1FC4">
        <w:rPr>
          <w:rFonts w:ascii="Arial" w:hAnsi="Arial" w:cs="Arial"/>
          <w:sz w:val="24"/>
          <w:szCs w:val="24"/>
        </w:rPr>
        <w:t>Dz. U. z 20</w:t>
      </w:r>
      <w:r w:rsidR="001B6B43">
        <w:rPr>
          <w:rFonts w:ascii="Arial" w:hAnsi="Arial" w:cs="Arial"/>
          <w:sz w:val="24"/>
          <w:szCs w:val="24"/>
        </w:rPr>
        <w:t>21</w:t>
      </w:r>
      <w:r w:rsidRPr="00FB1FC4">
        <w:rPr>
          <w:rFonts w:ascii="Arial" w:hAnsi="Arial" w:cs="Arial"/>
          <w:sz w:val="24"/>
          <w:szCs w:val="24"/>
        </w:rPr>
        <w:t xml:space="preserve"> r. </w:t>
      </w:r>
      <w:r w:rsidR="001B6B43">
        <w:rPr>
          <w:rFonts w:ascii="Arial" w:hAnsi="Arial" w:cs="Arial"/>
          <w:sz w:val="24"/>
          <w:szCs w:val="24"/>
        </w:rPr>
        <w:t>poz. 2088</w:t>
      </w:r>
      <w:r w:rsidRPr="00FB1FC4">
        <w:rPr>
          <w:rFonts w:ascii="Arial" w:hAnsi="Arial" w:cs="Arial"/>
          <w:sz w:val="24"/>
          <w:szCs w:val="24"/>
        </w:rPr>
        <w:t xml:space="preserve">) a niezwiązanych z poprawą ergonomii pracy/środowiska pracy, takie jak np. zakup środków ochrony indywidualnej – fartuchy, koszty </w:t>
      </w:r>
      <w:r>
        <w:rPr>
          <w:rFonts w:ascii="Arial" w:hAnsi="Arial" w:cs="Arial"/>
          <w:sz w:val="24"/>
          <w:szCs w:val="24"/>
        </w:rPr>
        <w:t xml:space="preserve">związane z </w:t>
      </w:r>
      <w:r w:rsidRPr="00FB1FC4">
        <w:rPr>
          <w:rFonts w:ascii="Arial" w:hAnsi="Arial" w:cs="Arial"/>
          <w:sz w:val="24"/>
          <w:szCs w:val="24"/>
        </w:rPr>
        <w:t>właściw</w:t>
      </w:r>
      <w:r>
        <w:rPr>
          <w:rFonts w:ascii="Arial" w:hAnsi="Arial" w:cs="Arial"/>
          <w:sz w:val="24"/>
          <w:szCs w:val="24"/>
        </w:rPr>
        <w:t>ym</w:t>
      </w:r>
      <w:r w:rsidRPr="00FB1FC4">
        <w:rPr>
          <w:rFonts w:ascii="Arial" w:hAnsi="Arial" w:cs="Arial"/>
          <w:sz w:val="24"/>
          <w:szCs w:val="24"/>
        </w:rPr>
        <w:t xml:space="preserve"> oświetleni</w:t>
      </w:r>
      <w:r>
        <w:rPr>
          <w:rFonts w:ascii="Arial" w:hAnsi="Arial" w:cs="Arial"/>
          <w:sz w:val="24"/>
          <w:szCs w:val="24"/>
        </w:rPr>
        <w:t>em</w:t>
      </w:r>
      <w:r w:rsidRPr="00FB1FC4">
        <w:rPr>
          <w:rFonts w:ascii="Arial" w:hAnsi="Arial" w:cs="Arial"/>
          <w:sz w:val="24"/>
          <w:szCs w:val="24"/>
        </w:rPr>
        <w:t xml:space="preserve"> miejsca pracy (dostosowania do norm), </w:t>
      </w:r>
      <w:r>
        <w:rPr>
          <w:rFonts w:ascii="Arial" w:hAnsi="Arial" w:cs="Arial"/>
          <w:sz w:val="24"/>
          <w:szCs w:val="24"/>
        </w:rPr>
        <w:t>itp</w:t>
      </w:r>
      <w:r w:rsidRPr="00FB1FC4">
        <w:rPr>
          <w:rFonts w:ascii="Arial" w:hAnsi="Arial" w:cs="Arial"/>
          <w:sz w:val="24"/>
          <w:szCs w:val="24"/>
        </w:rPr>
        <w:t xml:space="preserve">. </w:t>
      </w:r>
    </w:p>
    <w:p w14:paraId="0B45D748" w14:textId="77777777" w:rsidR="00B946B4" w:rsidRPr="00FB1FC4" w:rsidRDefault="00B946B4" w:rsidP="00B27DEB">
      <w:pPr>
        <w:spacing w:after="0"/>
        <w:rPr>
          <w:rFonts w:ascii="Arial" w:hAnsi="Arial" w:cs="Arial"/>
          <w:sz w:val="24"/>
          <w:szCs w:val="24"/>
        </w:rPr>
      </w:pPr>
    </w:p>
    <w:p w14:paraId="6D7A2598" w14:textId="0F9A4E8B" w:rsidR="00B27DEB" w:rsidRPr="00B85196" w:rsidRDefault="00B85196" w:rsidP="008531CF">
      <w:pPr>
        <w:rPr>
          <w:rFonts w:ascii="Arial" w:hAnsi="Arial" w:cs="Arial"/>
          <w:sz w:val="24"/>
          <w:szCs w:val="24"/>
        </w:rPr>
      </w:pPr>
      <w:r w:rsidRPr="00B85196">
        <w:rPr>
          <w:rFonts w:ascii="Arial" w:hAnsi="Arial" w:cs="Arial"/>
          <w:sz w:val="24"/>
          <w:szCs w:val="24"/>
        </w:rPr>
        <w:t xml:space="preserve">Zgodnie z </w:t>
      </w:r>
      <w:r>
        <w:rPr>
          <w:rFonts w:ascii="Arial" w:hAnsi="Arial" w:cs="Arial"/>
          <w:sz w:val="24"/>
          <w:szCs w:val="24"/>
        </w:rPr>
        <w:t xml:space="preserve">art. 21 ust. 1 pkt 137 ustawy z dnia 26 lipca 1991 r. o podatku dochodowym od osób fizycznych (Dz. U. z 2023 r. poz. 28,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 środki finansowe otrzymane przez uczestnika projektu jako pomoc udzielona w ramach programu finansowanego z udziałem środków europejskich jest zwolniona od podatku dochodowego.</w:t>
      </w:r>
    </w:p>
    <w:p w14:paraId="14C91FC7" w14:textId="6F781994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65AF766E" w14:textId="75ADE5B2" w:rsidR="00FB1FC4" w:rsidRDefault="00C060F0" w:rsidP="005F4269">
      <w:pPr>
        <w:rPr>
          <w:rFonts w:ascii="Arial" w:hAnsi="Arial" w:cs="Arial"/>
          <w:sz w:val="24"/>
          <w:szCs w:val="24"/>
        </w:rPr>
      </w:pPr>
      <w:r w:rsidRPr="00A90C9B">
        <w:rPr>
          <w:rFonts w:ascii="Arial" w:hAnsi="Arial" w:cs="Arial"/>
          <w:sz w:val="24"/>
          <w:szCs w:val="24"/>
        </w:rPr>
        <w:t xml:space="preserve">IZ nie zawęziła kategorii kosztów dla działania </w:t>
      </w:r>
      <w:r w:rsidR="00B20B6C" w:rsidRPr="00A90C9B">
        <w:rPr>
          <w:rFonts w:ascii="Arial" w:hAnsi="Arial" w:cs="Arial"/>
          <w:sz w:val="24"/>
          <w:szCs w:val="24"/>
        </w:rPr>
        <w:t>0</w:t>
      </w:r>
      <w:r w:rsidRPr="00A90C9B">
        <w:rPr>
          <w:rFonts w:ascii="Arial" w:hAnsi="Arial" w:cs="Arial"/>
          <w:sz w:val="24"/>
          <w:szCs w:val="24"/>
        </w:rPr>
        <w:t>8.</w:t>
      </w:r>
      <w:r w:rsidR="00FB1FC4" w:rsidRPr="00A90C9B">
        <w:rPr>
          <w:rFonts w:ascii="Arial" w:hAnsi="Arial" w:cs="Arial"/>
          <w:sz w:val="24"/>
          <w:szCs w:val="24"/>
        </w:rPr>
        <w:t>08</w:t>
      </w:r>
      <w:r w:rsidRPr="00A90C9B">
        <w:rPr>
          <w:rFonts w:ascii="Arial" w:hAnsi="Arial" w:cs="Arial"/>
          <w:sz w:val="24"/>
          <w:szCs w:val="24"/>
        </w:rPr>
        <w:t xml:space="preserve">, w związku z czym </w:t>
      </w:r>
      <w:r w:rsidR="004B5E5A" w:rsidRPr="00A90C9B">
        <w:rPr>
          <w:rFonts w:ascii="Arial" w:hAnsi="Arial" w:cs="Arial"/>
          <w:sz w:val="24"/>
          <w:szCs w:val="24"/>
        </w:rPr>
        <w:t xml:space="preserve">w SOWA </w:t>
      </w:r>
      <w:r w:rsidR="008531CF" w:rsidRPr="00A90C9B">
        <w:rPr>
          <w:rFonts w:ascii="Arial" w:hAnsi="Arial" w:cs="Arial"/>
          <w:sz w:val="24"/>
          <w:szCs w:val="24"/>
        </w:rPr>
        <w:t>masz</w:t>
      </w:r>
      <w:r w:rsidRPr="00A90C9B">
        <w:rPr>
          <w:rFonts w:ascii="Arial" w:hAnsi="Arial" w:cs="Arial"/>
          <w:sz w:val="24"/>
          <w:szCs w:val="24"/>
        </w:rPr>
        <w:t xml:space="preserve"> możliwość wyboru </w:t>
      </w:r>
      <w:r w:rsidR="00875C00" w:rsidRPr="00A90C9B">
        <w:rPr>
          <w:rFonts w:ascii="Arial" w:hAnsi="Arial" w:cs="Arial"/>
          <w:sz w:val="24"/>
          <w:szCs w:val="24"/>
        </w:rPr>
        <w:t>wszystkich</w:t>
      </w:r>
      <w:r w:rsidRPr="00A90C9B">
        <w:rPr>
          <w:rFonts w:ascii="Arial" w:hAnsi="Arial" w:cs="Arial"/>
          <w:sz w:val="24"/>
          <w:szCs w:val="24"/>
        </w:rPr>
        <w:t xml:space="preserve"> </w:t>
      </w:r>
      <w:r w:rsidR="00875C00" w:rsidRPr="00A90C9B">
        <w:rPr>
          <w:rFonts w:ascii="Arial" w:hAnsi="Arial" w:cs="Arial"/>
          <w:sz w:val="24"/>
          <w:szCs w:val="24"/>
        </w:rPr>
        <w:t>kategorii</w:t>
      </w:r>
      <w:r w:rsidRPr="00A90C9B">
        <w:rPr>
          <w:rFonts w:ascii="Arial" w:hAnsi="Arial" w:cs="Arial"/>
          <w:sz w:val="24"/>
          <w:szCs w:val="24"/>
        </w:rPr>
        <w:t xml:space="preserve"> kosztów wymienionych w Instrukcji wypełniania wniosku.</w:t>
      </w:r>
    </w:p>
    <w:p w14:paraId="54FC7994" w14:textId="792C902A" w:rsidR="006059C0" w:rsidRDefault="006059C0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059C0">
        <w:rPr>
          <w:rFonts w:ascii="Arial" w:hAnsi="Arial" w:cs="Arial"/>
          <w:b/>
          <w:bCs/>
          <w:color w:val="0070C0"/>
          <w:sz w:val="24"/>
          <w:szCs w:val="24"/>
        </w:rPr>
        <w:t>Wkład własny</w:t>
      </w:r>
    </w:p>
    <w:p w14:paraId="3AB0FC27" w14:textId="7E1D5011" w:rsidR="0013297B" w:rsidRPr="0013297B" w:rsidRDefault="0013297B" w:rsidP="005F4269">
      <w:pPr>
        <w:rPr>
          <w:rFonts w:ascii="Arial" w:hAnsi="Arial" w:cs="Arial"/>
          <w:sz w:val="24"/>
          <w:szCs w:val="24"/>
        </w:rPr>
      </w:pPr>
      <w:r w:rsidRPr="0013297B">
        <w:rPr>
          <w:rFonts w:ascii="Arial" w:hAnsi="Arial" w:cs="Arial"/>
          <w:sz w:val="24"/>
          <w:szCs w:val="24"/>
        </w:rPr>
        <w:t>Źródłem wkładu własnego nie mogą być opłaty pochodzące od uczestników projektu.</w:t>
      </w:r>
    </w:p>
    <w:p w14:paraId="3D0AB1D9" w14:textId="77777777" w:rsidR="00FB1FC4" w:rsidRDefault="00FB1FC4" w:rsidP="005F4269">
      <w:pPr>
        <w:rPr>
          <w:rFonts w:ascii="Arial" w:hAnsi="Arial" w:cs="Arial"/>
          <w:sz w:val="24"/>
          <w:szCs w:val="24"/>
        </w:rPr>
      </w:pPr>
    </w:p>
    <w:p w14:paraId="179C37AD" w14:textId="77777777" w:rsidR="00FB1FC4" w:rsidRDefault="00FB1FC4" w:rsidP="005F4269">
      <w:pPr>
        <w:rPr>
          <w:rFonts w:ascii="Arial" w:hAnsi="Arial" w:cs="Arial"/>
          <w:sz w:val="24"/>
          <w:szCs w:val="24"/>
        </w:rPr>
      </w:pPr>
    </w:p>
    <w:p w14:paraId="5104B88C" w14:textId="5B266BDC" w:rsidR="00300795" w:rsidRPr="00300795" w:rsidRDefault="00C060F0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300795" w:rsidRPr="00300795" w:rsidSect="00A810D3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CA9A" w14:textId="77777777" w:rsidR="002D0A40" w:rsidRDefault="002D0A40" w:rsidP="00B45E80">
      <w:pPr>
        <w:spacing w:after="0" w:line="240" w:lineRule="auto"/>
      </w:pPr>
      <w:r>
        <w:separator/>
      </w:r>
    </w:p>
  </w:endnote>
  <w:endnote w:type="continuationSeparator" w:id="0">
    <w:p w14:paraId="48FD52E1" w14:textId="77777777" w:rsidR="002D0A40" w:rsidRDefault="002D0A40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D701" w14:textId="77777777" w:rsidR="002D0A40" w:rsidRDefault="002D0A40" w:rsidP="00B45E80">
      <w:pPr>
        <w:spacing w:after="0" w:line="240" w:lineRule="auto"/>
      </w:pPr>
      <w:r>
        <w:separator/>
      </w:r>
    </w:p>
  </w:footnote>
  <w:footnote w:type="continuationSeparator" w:id="0">
    <w:p w14:paraId="63B69414" w14:textId="77777777" w:rsidR="002D0A40" w:rsidRDefault="002D0A40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DB0E" w14:textId="73BFA823" w:rsidR="004F50AA" w:rsidRDefault="004F50AA" w:rsidP="004F50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9922" w14:textId="653031C2" w:rsidR="00A810D3" w:rsidRDefault="00A810D3" w:rsidP="00A810D3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4F1C9CE" wp14:editId="4AD78DA5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47C68"/>
    <w:multiLevelType w:val="hybridMultilevel"/>
    <w:tmpl w:val="927ADE0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53DB7"/>
    <w:multiLevelType w:val="hybridMultilevel"/>
    <w:tmpl w:val="4DBA62E8"/>
    <w:lvl w:ilvl="0" w:tplc="F6D4B91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97A9A"/>
    <w:multiLevelType w:val="hybridMultilevel"/>
    <w:tmpl w:val="B2CCAB5E"/>
    <w:lvl w:ilvl="0" w:tplc="03C87CB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435C8"/>
    <w:multiLevelType w:val="hybridMultilevel"/>
    <w:tmpl w:val="D31683E0"/>
    <w:lvl w:ilvl="0" w:tplc="736C99C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80E3B"/>
    <w:multiLevelType w:val="hybridMultilevel"/>
    <w:tmpl w:val="963042D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2"/>
  </w:num>
  <w:num w:numId="3" w16cid:durableId="2131969436">
    <w:abstractNumId w:val="5"/>
  </w:num>
  <w:num w:numId="4" w16cid:durableId="914241262">
    <w:abstractNumId w:val="3"/>
  </w:num>
  <w:num w:numId="5" w16cid:durableId="1762944179">
    <w:abstractNumId w:val="4"/>
  </w:num>
  <w:num w:numId="6" w16cid:durableId="2134667564">
    <w:abstractNumId w:val="6"/>
  </w:num>
  <w:num w:numId="7" w16cid:durableId="1914505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1357"/>
    <w:rsid w:val="00062A25"/>
    <w:rsid w:val="00063790"/>
    <w:rsid w:val="00074FBE"/>
    <w:rsid w:val="000776A3"/>
    <w:rsid w:val="00085366"/>
    <w:rsid w:val="00090E02"/>
    <w:rsid w:val="000948E6"/>
    <w:rsid w:val="000A6C82"/>
    <w:rsid w:val="000D0462"/>
    <w:rsid w:val="000D3E86"/>
    <w:rsid w:val="000D5839"/>
    <w:rsid w:val="000E3EB3"/>
    <w:rsid w:val="000F73D6"/>
    <w:rsid w:val="00103615"/>
    <w:rsid w:val="00130CC1"/>
    <w:rsid w:val="0013297B"/>
    <w:rsid w:val="0014768D"/>
    <w:rsid w:val="0019217B"/>
    <w:rsid w:val="001B3863"/>
    <w:rsid w:val="001B6B43"/>
    <w:rsid w:val="001D0198"/>
    <w:rsid w:val="001D68A1"/>
    <w:rsid w:val="001E3D2B"/>
    <w:rsid w:val="0020501D"/>
    <w:rsid w:val="002418D2"/>
    <w:rsid w:val="00260EEC"/>
    <w:rsid w:val="00277495"/>
    <w:rsid w:val="0028535E"/>
    <w:rsid w:val="00292302"/>
    <w:rsid w:val="002A495B"/>
    <w:rsid w:val="002D0A40"/>
    <w:rsid w:val="002E1FEF"/>
    <w:rsid w:val="002E6833"/>
    <w:rsid w:val="00300795"/>
    <w:rsid w:val="003030FD"/>
    <w:rsid w:val="00310CE9"/>
    <w:rsid w:val="00337438"/>
    <w:rsid w:val="003375E3"/>
    <w:rsid w:val="003434B8"/>
    <w:rsid w:val="00367F07"/>
    <w:rsid w:val="003918DD"/>
    <w:rsid w:val="003A6555"/>
    <w:rsid w:val="003B44AF"/>
    <w:rsid w:val="003B6A1F"/>
    <w:rsid w:val="003C3A35"/>
    <w:rsid w:val="003C6C3B"/>
    <w:rsid w:val="003D1391"/>
    <w:rsid w:val="003D225B"/>
    <w:rsid w:val="003F0C98"/>
    <w:rsid w:val="00413879"/>
    <w:rsid w:val="00423E86"/>
    <w:rsid w:val="004307F6"/>
    <w:rsid w:val="004445D4"/>
    <w:rsid w:val="00453B2B"/>
    <w:rsid w:val="004774DA"/>
    <w:rsid w:val="00485107"/>
    <w:rsid w:val="00491A8C"/>
    <w:rsid w:val="004A314E"/>
    <w:rsid w:val="004B5E5A"/>
    <w:rsid w:val="004C0C8F"/>
    <w:rsid w:val="004C1ECE"/>
    <w:rsid w:val="004F1AFE"/>
    <w:rsid w:val="004F1EB3"/>
    <w:rsid w:val="004F50AA"/>
    <w:rsid w:val="00515172"/>
    <w:rsid w:val="00522526"/>
    <w:rsid w:val="005252D6"/>
    <w:rsid w:val="00527A75"/>
    <w:rsid w:val="00540D75"/>
    <w:rsid w:val="005501E1"/>
    <w:rsid w:val="00576DCC"/>
    <w:rsid w:val="00596D80"/>
    <w:rsid w:val="005A711A"/>
    <w:rsid w:val="005D2743"/>
    <w:rsid w:val="005D6E06"/>
    <w:rsid w:val="005F4269"/>
    <w:rsid w:val="005F6AEE"/>
    <w:rsid w:val="006059C0"/>
    <w:rsid w:val="00617961"/>
    <w:rsid w:val="00631DED"/>
    <w:rsid w:val="00634D4E"/>
    <w:rsid w:val="0064717A"/>
    <w:rsid w:val="0065304D"/>
    <w:rsid w:val="006651BA"/>
    <w:rsid w:val="00680812"/>
    <w:rsid w:val="00680D79"/>
    <w:rsid w:val="00681718"/>
    <w:rsid w:val="00684D66"/>
    <w:rsid w:val="00686E47"/>
    <w:rsid w:val="006A522A"/>
    <w:rsid w:val="006B52FC"/>
    <w:rsid w:val="006D164D"/>
    <w:rsid w:val="006D2879"/>
    <w:rsid w:val="006F1FA1"/>
    <w:rsid w:val="006F48F8"/>
    <w:rsid w:val="007107A3"/>
    <w:rsid w:val="00727144"/>
    <w:rsid w:val="00730B1D"/>
    <w:rsid w:val="0074385E"/>
    <w:rsid w:val="00744AE9"/>
    <w:rsid w:val="00753201"/>
    <w:rsid w:val="00753D57"/>
    <w:rsid w:val="0075717B"/>
    <w:rsid w:val="00786030"/>
    <w:rsid w:val="007A5005"/>
    <w:rsid w:val="007B07B8"/>
    <w:rsid w:val="007D4986"/>
    <w:rsid w:val="007E24EA"/>
    <w:rsid w:val="00813669"/>
    <w:rsid w:val="00823425"/>
    <w:rsid w:val="00836954"/>
    <w:rsid w:val="008419DF"/>
    <w:rsid w:val="008531CF"/>
    <w:rsid w:val="0087322C"/>
    <w:rsid w:val="00875C00"/>
    <w:rsid w:val="00890853"/>
    <w:rsid w:val="008970C1"/>
    <w:rsid w:val="008C5687"/>
    <w:rsid w:val="008C7D67"/>
    <w:rsid w:val="008D206C"/>
    <w:rsid w:val="008D720F"/>
    <w:rsid w:val="008E2696"/>
    <w:rsid w:val="00941692"/>
    <w:rsid w:val="0094548E"/>
    <w:rsid w:val="009818CB"/>
    <w:rsid w:val="009C1FCE"/>
    <w:rsid w:val="009D2019"/>
    <w:rsid w:val="009E67BB"/>
    <w:rsid w:val="00A10B2C"/>
    <w:rsid w:val="00A14F76"/>
    <w:rsid w:val="00A27C3E"/>
    <w:rsid w:val="00A810D3"/>
    <w:rsid w:val="00A90C9B"/>
    <w:rsid w:val="00A93A0A"/>
    <w:rsid w:val="00AA2740"/>
    <w:rsid w:val="00AA6A89"/>
    <w:rsid w:val="00AB7371"/>
    <w:rsid w:val="00AC6BCB"/>
    <w:rsid w:val="00AC759B"/>
    <w:rsid w:val="00B016C5"/>
    <w:rsid w:val="00B157D8"/>
    <w:rsid w:val="00B16081"/>
    <w:rsid w:val="00B20B6C"/>
    <w:rsid w:val="00B26C46"/>
    <w:rsid w:val="00B27DEB"/>
    <w:rsid w:val="00B35AC0"/>
    <w:rsid w:val="00B4229E"/>
    <w:rsid w:val="00B45E80"/>
    <w:rsid w:val="00B72E0C"/>
    <w:rsid w:val="00B73C49"/>
    <w:rsid w:val="00B77DF9"/>
    <w:rsid w:val="00B819D4"/>
    <w:rsid w:val="00B85196"/>
    <w:rsid w:val="00B946B4"/>
    <w:rsid w:val="00BA3DE1"/>
    <w:rsid w:val="00BB7C61"/>
    <w:rsid w:val="00BB7F3B"/>
    <w:rsid w:val="00BC3BB8"/>
    <w:rsid w:val="00BD4F05"/>
    <w:rsid w:val="00BE09CA"/>
    <w:rsid w:val="00C01D7D"/>
    <w:rsid w:val="00C060F0"/>
    <w:rsid w:val="00C110A8"/>
    <w:rsid w:val="00C509C2"/>
    <w:rsid w:val="00C51762"/>
    <w:rsid w:val="00C568A4"/>
    <w:rsid w:val="00C64DB5"/>
    <w:rsid w:val="00C73507"/>
    <w:rsid w:val="00C84F14"/>
    <w:rsid w:val="00CB2F05"/>
    <w:rsid w:val="00CB52E9"/>
    <w:rsid w:val="00CC2E97"/>
    <w:rsid w:val="00CC4912"/>
    <w:rsid w:val="00CC5A08"/>
    <w:rsid w:val="00D152F0"/>
    <w:rsid w:val="00D22236"/>
    <w:rsid w:val="00D31C02"/>
    <w:rsid w:val="00D437EB"/>
    <w:rsid w:val="00D60CE5"/>
    <w:rsid w:val="00D63853"/>
    <w:rsid w:val="00D705C4"/>
    <w:rsid w:val="00D710C0"/>
    <w:rsid w:val="00D82FE5"/>
    <w:rsid w:val="00DB2ECB"/>
    <w:rsid w:val="00DB4877"/>
    <w:rsid w:val="00DC2716"/>
    <w:rsid w:val="00DD05C0"/>
    <w:rsid w:val="00DF028F"/>
    <w:rsid w:val="00E05786"/>
    <w:rsid w:val="00E05FC3"/>
    <w:rsid w:val="00E31283"/>
    <w:rsid w:val="00E51F3E"/>
    <w:rsid w:val="00E57CB2"/>
    <w:rsid w:val="00E60EF4"/>
    <w:rsid w:val="00E73A19"/>
    <w:rsid w:val="00E85E63"/>
    <w:rsid w:val="00EA2E8D"/>
    <w:rsid w:val="00EA3FF8"/>
    <w:rsid w:val="00EB17A2"/>
    <w:rsid w:val="00EC4C3F"/>
    <w:rsid w:val="00EC5579"/>
    <w:rsid w:val="00EE1CCA"/>
    <w:rsid w:val="00EF0BB4"/>
    <w:rsid w:val="00F060CD"/>
    <w:rsid w:val="00F465BE"/>
    <w:rsid w:val="00F46EBF"/>
    <w:rsid w:val="00F568D6"/>
    <w:rsid w:val="00F5746A"/>
    <w:rsid w:val="00F61C7C"/>
    <w:rsid w:val="00F65EAC"/>
    <w:rsid w:val="00F73EA5"/>
    <w:rsid w:val="00FA3D09"/>
    <w:rsid w:val="00FB1FC4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67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B5E5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A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D0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D0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4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h.zielinska</cp:lastModifiedBy>
  <cp:revision>120</cp:revision>
  <dcterms:created xsi:type="dcterms:W3CDTF">2023-05-22T07:48:00Z</dcterms:created>
  <dcterms:modified xsi:type="dcterms:W3CDTF">2023-07-03T11:11:00Z</dcterms:modified>
</cp:coreProperties>
</file>